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5"/>
        </w:trPr>
        <w:tc>
          <w:tcPr>
            <w:tcW w:w="65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FAKULTAS ISIPOL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6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DAFTAR HADIR DAN HASIL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3"/>
        </w:trPr>
        <w:tc>
          <w:tcPr>
            <w:tcW w:w="6580" w:type="dxa"/>
            <w:vAlign w:val="bottom"/>
            <w:vMerge w:val="continue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 w:line="17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UJIAN  MAHASISWA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29"/>
        </w:trPr>
        <w:tc>
          <w:tcPr>
            <w:tcW w:w="6580" w:type="dxa"/>
            <w:vAlign w:val="bottom"/>
          </w:tcPr>
          <w:p>
            <w:pPr>
              <w:spacing w:after="0" w:line="32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2"/>
                <w:szCs w:val="32"/>
                <w:b w:val="1"/>
                <w:bCs w:val="1"/>
                <w:color w:val="003300"/>
              </w:rPr>
              <w:t>UNIVERSITAS MEDAN AREA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BABAB"/>
              </w:rPr>
              <w:t>SEMESTER GENAP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7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 : Jl. Kolam/Gedung PBSI No. 1 Medan 20223 Telp. 061-7366878 Fax. 061-7366998</w:t>
            </w:r>
          </w:p>
        </w:tc>
        <w:tc>
          <w:tcPr>
            <w:tcW w:w="3160" w:type="dxa"/>
            <w:vAlign w:val="bottom"/>
          </w:tcPr>
          <w:p>
            <w:pPr>
              <w:jc w:val="center"/>
              <w:ind w:left="58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8"/>
                <w:szCs w:val="18"/>
                <w:b w:val="1"/>
                <w:bCs w:val="1"/>
                <w:color w:val="ABABAB"/>
                <w:w w:val="97"/>
              </w:rPr>
              <w:t>TAHUN AKADEMIK 2019/2020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47"/>
        </w:trPr>
        <w:tc>
          <w:tcPr>
            <w:tcW w:w="6580" w:type="dxa"/>
            <w:vAlign w:val="bottom"/>
          </w:tcPr>
          <w:p>
            <w:pPr>
              <w:spacing w:after="0" w:line="14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Kampus II : J Setia Budi No. 79B / Sei Serayu No. 70A Telp. 061-8225602 Fax. 061-8226331</w:t>
            </w: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65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Email : univ_medanarea@uma.ac.id  Website : http://www.uma.ac.id</w:t>
            </w:r>
          </w:p>
        </w:tc>
        <w:tc>
          <w:tcPr>
            <w:tcW w:w="3160" w:type="dxa"/>
            <w:vAlign w:val="bottom"/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Program Studi  : ILMU KOMUNIKASI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6580" w:type="dxa"/>
            <w:vAlign w:val="bottom"/>
            <w:tcBorders>
              <w:bottom w:val="single" w:sz="8" w:color="9A9A9A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16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4169410</wp:posOffset>
            </wp:positionH>
            <wp:positionV relativeFrom="paragraph">
              <wp:posOffset>-29210</wp:posOffset>
            </wp:positionV>
            <wp:extent cx="34290" cy="425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-29210</wp:posOffset>
            </wp:positionV>
            <wp:extent cx="34290" cy="425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38100</wp:posOffset>
            </wp:positionH>
            <wp:positionV relativeFrom="paragraph">
              <wp:posOffset>85725</wp:posOffset>
            </wp:positionV>
            <wp:extent cx="3166110" cy="1974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11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20179" w:orient="portrait"/>
          <w:cols w:equalWidth="0" w:num="1">
            <w:col w:w="10140"/>
          </w:cols>
          <w:pgMar w:left="1060" w:top="561" w:right="1040" w:bottom="1440" w:gutter="0" w:footer="0" w:header="0"/>
        </w:sectPr>
      </w:pPr>
    </w:p>
    <w:p>
      <w:pPr>
        <w:spacing w:after="0" w:line="135" w:lineRule="exact"/>
        <w:rPr>
          <w:sz w:val="24"/>
          <w:szCs w:val="24"/>
          <w:color w:val="auto"/>
        </w:rPr>
      </w:pPr>
    </w:p>
    <w:tbl>
      <w:tblPr>
        <w:tblLayout w:type="fixed"/>
        <w:tblInd w:w="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20"/>
        </w:trPr>
        <w:tc>
          <w:tcPr>
            <w:tcW w:w="142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4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TEN G AH SEM ESTER</w:t>
            </w:r>
          </w:p>
        </w:tc>
      </w:tr>
      <w:tr>
        <w:trPr>
          <w:trHeight w:val="15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40" w:type="dxa"/>
            <w:vAlign w:val="bottom"/>
          </w:tcPr>
          <w:p>
            <w:pPr>
              <w:ind w:left="140"/>
              <w:spacing w:after="0" w:line="15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TEORI-TEORI ORGANISASI DAN</w:t>
            </w:r>
          </w:p>
        </w:tc>
      </w:tr>
      <w:tr>
        <w:trPr>
          <w:trHeight w:val="229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2640" w:type="dxa"/>
            <w:vAlign w:val="bottom"/>
          </w:tcPr>
          <w:p>
            <w:pPr>
              <w:ind w:left="80"/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color w:val="auto"/>
                <w:vertAlign w:val="superscript"/>
              </w:rPr>
              <w:t>: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MANAJEMEN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26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:IAP52014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26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26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:Drs. IRWAN NASUTION, MAP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26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26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:KAMIS / 23 APRIL 2020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26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:19:00-20:00 WIB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264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:C1 / RB.III.6</w:t>
            </w: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9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142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UJIAN AKH IR SEM ESTER</w:t>
            </w:r>
          </w:p>
        </w:tc>
      </w:tr>
      <w:tr>
        <w:trPr>
          <w:trHeight w:val="156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560" w:type="dxa"/>
            <w:vAlign w:val="bottom"/>
          </w:tcPr>
          <w:p>
            <w:pPr>
              <w:ind w:left="140"/>
              <w:spacing w:after="0" w:line="15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TEORI-TEORI ORGANISASI DAN</w:t>
            </w:r>
          </w:p>
        </w:tc>
      </w:tr>
      <w:tr>
        <w:trPr>
          <w:trHeight w:val="229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Mata Kuliah / SKS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 w:line="22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6"/>
                <w:szCs w:val="26"/>
                <w:color w:val="auto"/>
                <w:vertAlign w:val="superscript"/>
              </w:rPr>
              <w:t>: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MANAJEMEN / 3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Kode Mata Kuliah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:IAP52014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Tingkat/Semester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:IV/4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Pengasuh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:Drs. IRWAN NASUTION, MAP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Dosen Penguji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Hari/Tanggal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03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Waktu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  <w:tr>
        <w:trPr>
          <w:trHeight w:val="215"/>
        </w:trPr>
        <w:tc>
          <w:tcPr>
            <w:tcW w:w="142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Kelas/Ruang</w:t>
            </w:r>
          </w:p>
        </w:tc>
        <w:tc>
          <w:tcPr>
            <w:tcW w:w="356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</w:t>
            </w:r>
          </w:p>
        </w:tc>
      </w:tr>
    </w:tbl>
    <w:p>
      <w:pPr>
        <w:spacing w:after="0" w:line="23" w:lineRule="exact"/>
        <w:rPr>
          <w:sz w:val="24"/>
          <w:szCs w:val="24"/>
          <w:color w:val="auto"/>
        </w:rPr>
      </w:pPr>
    </w:p>
    <w:p>
      <w:pPr>
        <w:sectPr>
          <w:pgSz w:w="12240" w:h="20179" w:orient="portrait"/>
          <w:cols w:equalWidth="0" w:num="2">
            <w:col w:w="4380" w:space="720"/>
            <w:col w:w="5040"/>
          </w:cols>
          <w:pgMar w:left="1060" w:top="561" w:right="1040" w:bottom="1440" w:gutter="0" w:footer="0" w:header="0"/>
          <w:type w:val="continuous"/>
        </w:sect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7"/>
        </w:trPr>
        <w:tc>
          <w:tcPr>
            <w:tcW w:w="6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7"/>
                <w:szCs w:val="7"/>
                <w:color w:val="auto"/>
                <w:w w:val="78"/>
              </w:rPr>
              <w:t>N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ILAI</w:t>
            </w:r>
          </w:p>
        </w:tc>
        <w:tc>
          <w:tcPr>
            <w:tcW w:w="6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ind w:left="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TANDA</w:t>
            </w:r>
          </w:p>
        </w:tc>
        <w:tc>
          <w:tcPr>
            <w:tcW w:w="12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TANGAN</w:t>
            </w:r>
          </w:p>
        </w:tc>
      </w:tr>
      <w:tr>
        <w:trPr>
          <w:trHeight w:val="152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 o.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  <w:w w:val="74"/>
              </w:rPr>
              <w:t>N PM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104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NAM A M AHASISW 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26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PS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PR</w:t>
            </w: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8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UTS</w:t>
            </w: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460"/>
              <w:spacing w:after="0" w:line="10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2"/>
                <w:szCs w:val="12"/>
                <w:color w:val="auto"/>
              </w:rPr>
              <w:t>UAS</w:t>
            </w: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1.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168530027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RADIDYA ABIMANYU BUWOLEKSONO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2.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178530106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DINI RAHMATIKA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  <w:tr>
        <w:trPr>
          <w:trHeight w:val="301"/>
        </w:trPr>
        <w:tc>
          <w:tcPr>
            <w:tcW w:w="62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auto"/>
                <w:w w:val="98"/>
              </w:rPr>
              <w:t>3.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  <w:w w:val="95"/>
              </w:rPr>
              <w:t>178530123</w:t>
            </w:r>
          </w:p>
        </w:tc>
        <w:tc>
          <w:tcPr>
            <w:tcW w:w="3520" w:type="dxa"/>
            <w:vAlign w:val="bottom"/>
            <w:tcBorders>
              <w:right w:val="single" w:sz="8" w:color="auto"/>
            </w:tcBorders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4"/>
                <w:szCs w:val="14"/>
                <w:color w:val="auto"/>
              </w:rPr>
              <w:t>ELSA PUTRI</w:t>
            </w:r>
          </w:p>
        </w:tc>
        <w:tc>
          <w:tcPr>
            <w:tcW w:w="5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85"/>
        </w:trPr>
        <w:tc>
          <w:tcPr>
            <w:tcW w:w="6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5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6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1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</w:tr>
    </w:tbl>
    <w:p>
      <w:pPr>
        <w:spacing w:after="0" w:line="18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3"/>
        </w:trPr>
        <w:tc>
          <w:tcPr>
            <w:tcW w:w="3620" w:type="dxa"/>
            <w:vAlign w:val="bottom"/>
            <w:gridSpan w:val="4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Catatan :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ind w:left="1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5"/>
                <w:szCs w:val="5"/>
                <w:color w:val="auto"/>
                <w:w w:val="74"/>
              </w:rPr>
              <w:t>MEDAN....................................................................</w:t>
            </w: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8"/>
        </w:trPr>
        <w:tc>
          <w:tcPr>
            <w:tcW w:w="3620" w:type="dxa"/>
            <w:vAlign w:val="bottom"/>
            <w:gridSpan w:val="4"/>
          </w:tcPr>
          <w:p>
            <w:pPr>
              <w:spacing w:after="0" w:line="17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Persentase Penilaian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"/>
        </w:trPr>
        <w:tc>
          <w:tcPr>
            <w:tcW w:w="44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PS</w:t>
            </w:r>
          </w:p>
        </w:tc>
        <w:tc>
          <w:tcPr>
            <w:tcW w:w="1180" w:type="dxa"/>
            <w:vAlign w:val="bottom"/>
            <w:tcBorders>
              <w:top w:val="single" w:sz="8" w:color="auto"/>
              <w:bottom w:val="single" w:sz="8" w:color="auto"/>
            </w:tcBorders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Partisipasi</w:t>
            </w:r>
          </w:p>
        </w:tc>
        <w:tc>
          <w:tcPr>
            <w:tcW w:w="2000" w:type="dxa"/>
            <w:vAlign w:val="bottom"/>
            <w:gridSpan w:val="2"/>
            <w:vMerge w:val="restart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10%</w:t>
            </w: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08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118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000" w:type="dxa"/>
            <w:vAlign w:val="bottom"/>
            <w:gridSpan w:val="2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Pengasuh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5"/>
                <w:szCs w:val="15"/>
                <w:color w:val="auto"/>
              </w:rPr>
              <w:t>D osen Penguji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5"/>
        </w:trPr>
        <w:tc>
          <w:tcPr>
            <w:tcW w:w="440" w:type="dxa"/>
            <w:vAlign w:val="bottom"/>
            <w:vMerge w:val="restart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PR</w:t>
            </w:r>
          </w:p>
        </w:tc>
        <w:tc>
          <w:tcPr>
            <w:tcW w:w="3180" w:type="dxa"/>
            <w:vAlign w:val="bottom"/>
            <w:gridSpan w:val="3"/>
            <w:vMerge w:val="restart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Tugas dan Aktivitas di Dalam Kelas</w:t>
            </w:r>
          </w:p>
        </w:tc>
        <w:tc>
          <w:tcPr>
            <w:tcW w:w="940" w:type="dxa"/>
            <w:vAlign w:val="bottom"/>
            <w:vMerge w:val="restart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50%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7"/>
        </w:trPr>
        <w:tc>
          <w:tcPr>
            <w:tcW w:w="4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180" w:type="dxa"/>
            <w:vAlign w:val="bottom"/>
            <w:gridSpan w:val="3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vMerge w:val="continue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UTS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Tengah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UAS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Ujian Akhir Semester</w:t>
            </w:r>
          </w:p>
        </w:tc>
        <w:tc>
          <w:tcPr>
            <w:tcW w:w="940" w:type="dxa"/>
            <w:vAlign w:val="bottom"/>
          </w:tcPr>
          <w:p>
            <w:pPr>
              <w:jc w:val="right"/>
              <w:ind w:right="39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25%</w:t>
            </w: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3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Drs. IRWAN NASUTION, MAP</w:t>
            </w:r>
          </w:p>
        </w:tc>
        <w:tc>
          <w:tcPr>
            <w:tcW w:w="27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5"/>
                <w:szCs w:val="15"/>
                <w:color w:val="333399"/>
                <w:w w:val="98"/>
              </w:rPr>
              <w:t>Drs. IRWAN NASUTION,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"/>
        </w:trPr>
        <w:tc>
          <w:tcPr>
            <w:tcW w:w="1860" w:type="dxa"/>
            <w:vAlign w:val="bottom"/>
            <w:gridSpan w:val="3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Kisaran Penentuan Nilai</w:t>
            </w:r>
          </w:p>
        </w:tc>
        <w:tc>
          <w:tcPr>
            <w:tcW w:w="1760" w:type="dxa"/>
            <w:vAlign w:val="bottom"/>
            <w:vMerge w:val="restart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74"/>
        </w:trPr>
        <w:tc>
          <w:tcPr>
            <w:tcW w:w="1860" w:type="dxa"/>
            <w:vAlign w:val="bottom"/>
            <w:tcBorders>
              <w:bottom w:val="single" w:sz="8" w:color="auto"/>
            </w:tcBorders>
            <w:gridSpan w:val="3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1760" w:type="dxa"/>
            <w:vAlign w:val="bottom"/>
            <w:vMerge w:val="continue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 w:line="16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Diketahui Oleh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0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85.00 &lt; 100.00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5560" w:type="dxa"/>
            <w:vAlign w:val="bottom"/>
            <w:gridSpan w:val="2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Wakil Dekan Bidang Akademik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15"/>
        </w:trPr>
        <w:tc>
          <w:tcPr>
            <w:tcW w:w="440" w:type="dxa"/>
            <w:vAlign w:val="bottom"/>
          </w:tcPr>
          <w:p>
            <w:pPr>
              <w:ind w:left="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B+</w:t>
            </w:r>
          </w:p>
        </w:tc>
        <w:tc>
          <w:tcPr>
            <w:tcW w:w="3180" w:type="dxa"/>
            <w:vAlign w:val="bottom"/>
            <w:gridSpan w:val="3"/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77.50 &lt; 84.99</w:t>
            </w:r>
          </w:p>
        </w:tc>
        <w:tc>
          <w:tcPr>
            <w:tcW w:w="94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2780" w:type="dxa"/>
            <w:vAlign w:val="bottom"/>
          </w:tcPr>
          <w:p>
            <w:pPr>
              <w:spacing w:after="0"/>
              <w:rPr>
                <w:sz w:val="18"/>
                <w:szCs w:val="1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p>
      <w:pPr>
        <w:ind w:left="680" w:hanging="633"/>
        <w:spacing w:after="0"/>
        <w:tabs>
          <w:tab w:leader="none" w:pos="680" w:val="left"/>
        </w:tabs>
        <w:numPr>
          <w:ilvl w:val="0"/>
          <w:numId w:val="1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: ≥ 70.00 &lt; 77.49</w:t>
      </w:r>
    </w:p>
    <w:p>
      <w:pPr>
        <w:spacing w:after="0" w:line="32" w:lineRule="exact"/>
        <w:rPr>
          <w:sz w:val="24"/>
          <w:szCs w:val="24"/>
          <w:color w:val="auto"/>
        </w:rPr>
      </w:pPr>
    </w:p>
    <w:tbl>
      <w:tblPr>
        <w:tblLayout w:type="fixed"/>
        <w:tblInd w:w="4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5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C+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62.50 &lt; 69.99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C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55.00 &lt; 62.49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D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45.00 &lt; 54.99</w:t>
            </w:r>
          </w:p>
        </w:tc>
      </w:tr>
      <w:tr>
        <w:trPr>
          <w:trHeight w:val="216"/>
        </w:trPr>
        <w:tc>
          <w:tcPr>
            <w:tcW w:w="4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E</w:t>
            </w:r>
          </w:p>
        </w:tc>
        <w:tc>
          <w:tcPr>
            <w:tcW w:w="1460" w:type="dxa"/>
            <w:vAlign w:val="bottom"/>
          </w:tcPr>
          <w:p>
            <w:pPr>
              <w:ind w:left="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: ≥ 0.01 &lt; 44.99</w:t>
            </w:r>
          </w:p>
        </w:tc>
      </w:tr>
    </w:tbl>
    <w:p>
      <w:pPr>
        <w:spacing w:after="0" w:line="7" w:lineRule="exact"/>
        <w:rPr>
          <w:sz w:val="24"/>
          <w:szCs w:val="24"/>
          <w:color w:val="auto"/>
        </w:rPr>
      </w:pPr>
    </w:p>
    <w:tbl>
      <w:tblPr>
        <w:tblLayout w:type="fixed"/>
        <w:tblInd w:w="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84"/>
        </w:trPr>
        <w:tc>
          <w:tcPr>
            <w:tcW w:w="57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* Beri tanda </w:t>
            </w: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X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 xml:space="preserve"> bagi peserta yang tidak hadir</w:t>
            </w:r>
          </w:p>
        </w:tc>
        <w:tc>
          <w:tcPr>
            <w:tcW w:w="3100" w:type="dxa"/>
            <w:vAlign w:val="bottom"/>
            <w:tcBorders>
              <w:bottom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BEBY MASITHO BATUBARA, S.Sos, MAP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21"/>
        </w:trPr>
        <w:tc>
          <w:tcPr>
            <w:tcW w:w="5780" w:type="dxa"/>
            <w:vAlign w:val="bottom"/>
            <w:vMerge w:val="continue"/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100" w:type="dxa"/>
            <w:vAlign w:val="bottom"/>
            <w:vMerge w:val="restart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NIDN.0722108602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87"/>
        </w:trPr>
        <w:tc>
          <w:tcPr>
            <w:tcW w:w="5780" w:type="dxa"/>
            <w:vAlign w:val="bottom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3100" w:type="dxa"/>
            <w:vAlign w:val="bottom"/>
            <w:vMerge w:val="continue"/>
          </w:tcPr>
          <w:p>
            <w:pPr>
              <w:spacing w:after="0"/>
              <w:rPr>
                <w:sz w:val="7"/>
                <w:szCs w:val="7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sectPr>
      <w:pgSz w:w="12240" w:h="20179" w:orient="portrait"/>
      <w:cols w:equalWidth="0" w:num="1">
        <w:col w:w="10140"/>
      </w:cols>
      <w:pgMar w:left="1060" w:top="561" w:right="1040" w:bottom="144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327B23C6"/>
    <w:multiLevelType w:val="hybridMultilevel"/>
    <w:lvl w:ilvl="0">
      <w:lvlJc w:val="left"/>
      <w:lvlText w:val="B"/>
      <w:numFmt w:val="bullet"/>
      <w:start w:val="1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2020-04-15T17:22:29Z</dcterms:created>
  <dcterms:modified xsi:type="dcterms:W3CDTF">2020-04-15T17:22:29Z</dcterms:modified>
</cp:coreProperties>
</file>