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057C" w:rsidRPr="00A6523D">
              <w:rPr>
                <w:noProof/>
                <w:w w:val="105"/>
                <w:sz w:val="14"/>
              </w:rPr>
              <w:t>Armansyah Matondang, S.Sos., M.Si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057C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057C" w:rsidRPr="00A6523D">
              <w:rPr>
                <w:noProof/>
                <w:w w:val="105"/>
                <w:sz w:val="14"/>
              </w:rPr>
              <w:t>Komunikasi Lintas Budaya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057C" w:rsidRPr="00A6523D">
              <w:rPr>
                <w:noProof/>
                <w:w w:val="105"/>
                <w:sz w:val="14"/>
              </w:rPr>
              <w:t>III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4057C" w:rsidRPr="00A6523D">
              <w:rPr>
                <w:noProof/>
                <w:w w:val="105"/>
                <w:sz w:val="14"/>
              </w:rPr>
              <w:t>Rabu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4057C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4057C" w:rsidRPr="00A6523D">
              <w:rPr>
                <w:noProof/>
                <w:sz w:val="12"/>
              </w:rPr>
              <w:t>168530111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4057C" w:rsidRPr="00A6523D">
              <w:rPr>
                <w:noProof/>
                <w:sz w:val="12"/>
              </w:rPr>
              <w:t>ANGGIE TRI REZEKI SAMOSIR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58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90709"/>
    <w:rsid w:val="003E0088"/>
    <w:rsid w:val="0041464F"/>
    <w:rsid w:val="00425E80"/>
    <w:rsid w:val="005719AB"/>
    <w:rsid w:val="005870D2"/>
    <w:rsid w:val="007741BC"/>
    <w:rsid w:val="007C5E7D"/>
    <w:rsid w:val="00873B52"/>
    <w:rsid w:val="00C656A0"/>
    <w:rsid w:val="00D4057C"/>
    <w:rsid w:val="00D934A5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2020-07-21T08:24:00Z</dcterms:created>
  <dcterms:modified xsi:type="dcterms:W3CDTF">2020-07-21T08:24:00Z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