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9674B9" w:rsidRPr="00B67DCB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9674B9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674B9" w:rsidRPr="00B67DCB">
        <w:rPr>
          <w:rFonts w:ascii="Arial Narrow" w:hAnsi="Arial Narrow"/>
          <w:noProof/>
          <w:color w:val="000000"/>
          <w:sz w:val="26"/>
          <w:szCs w:val="26"/>
        </w:rPr>
        <w:t>Pendidikan Kewarganegaraan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674B9" w:rsidRPr="00B67DCB">
        <w:rPr>
          <w:rFonts w:ascii="Arial Narrow" w:hAnsi="Arial Narrow"/>
          <w:noProof/>
          <w:color w:val="000000"/>
          <w:sz w:val="26"/>
          <w:szCs w:val="26"/>
        </w:rPr>
        <w:t>IAP 52014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674B9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9674B9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674B9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674B9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674B9" w:rsidRPr="00B67DCB">
        <w:rPr>
          <w:rFonts w:ascii="Arial Narrow" w:hAnsi="Arial Narrow"/>
          <w:noProof/>
          <w:color w:val="000000"/>
          <w:sz w:val="26"/>
          <w:szCs w:val="26"/>
        </w:rPr>
        <w:t>Sulistiani, S.Pd, M.Pd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9674B9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674B9" w:rsidRPr="00B67DCB">
        <w:rPr>
          <w:rFonts w:ascii="Arial Narrow" w:hAnsi="Arial Narrow"/>
          <w:noProof/>
          <w:color w:val="000000"/>
          <w:sz w:val="26"/>
          <w:szCs w:val="26"/>
        </w:rPr>
        <w:t>57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9674B9" w:rsidRPr="00B67DCB">
              <w:rPr>
                <w:rFonts w:ascii="Arial Narrow" w:hAnsi="Arial Narrow"/>
                <w:noProof/>
                <w:sz w:val="26"/>
                <w:szCs w:val="26"/>
              </w:rPr>
              <w:t>Sulistiani, S.Pd, M.Pd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9674B9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04592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48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4D7D7-847F-4DC2-9C96-59E55B92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2021-05-19T04:24:00Z</dcterms:created>
  <dcterms:modified xsi:type="dcterms:W3CDTF">2021-05-19T04:24:00Z</dcterms:modified>
</cp:coreProperties>
</file>