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Creative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Thinking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Reg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REHIA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ISABELLA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BARUS,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S.Sos,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MSP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49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267" w:hanging="841"/>
              <w:rPr>
                <w:sz w:val="26"/>
              </w:rPr>
            </w:pPr>
            <w:r>
              <w:rPr>
                <w:w w:val="80"/>
                <w:sz w:val="26"/>
              </w:rPr>
              <w:t>REHIA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K.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ISABELLA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BARUS,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85"/>
                <w:sz w:val="26"/>
              </w:rPr>
              <w:t>S.Sos,</w:t>
            </w:r>
            <w:r>
              <w:rPr>
                <w:spacing w:val="-6"/>
                <w:w w:val="85"/>
                <w:sz w:val="26"/>
              </w:rPr>
              <w:t> </w:t>
            </w:r>
            <w:r>
              <w:rPr>
                <w:w w:val="85"/>
                <w:sz w:val="26"/>
              </w:rPr>
              <w:t>MSP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2021-11-04T07:55:43Z</dcterms:created>
  <dcterms:modified xsi:type="dcterms:W3CDTF">2021-11-04T07:55:43Z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