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5D5CB6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5D5CB6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22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D5CB6" w:rsidRPr="00A90412">
        <w:rPr>
          <w:rFonts w:ascii="Arial Narrow" w:hAnsi="Arial Narrow"/>
          <w:noProof/>
          <w:color w:val="000000"/>
          <w:sz w:val="26"/>
          <w:szCs w:val="26"/>
        </w:rPr>
        <w:t>Komunikasi Interpersonal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D5CB6" w:rsidRPr="00A90412">
        <w:rPr>
          <w:rFonts w:ascii="Arial Narrow" w:hAnsi="Arial Narrow"/>
          <w:noProof/>
          <w:color w:val="000000"/>
          <w:sz w:val="26"/>
          <w:szCs w:val="26"/>
        </w:rPr>
        <w:t>IKM 53006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D5CB6" w:rsidRPr="00A90412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D5CB6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D5CB6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D5CB6" w:rsidRPr="00A90412">
        <w:rPr>
          <w:rFonts w:ascii="Arial Narrow" w:hAnsi="Arial Narrow"/>
          <w:noProof/>
          <w:color w:val="000000"/>
          <w:sz w:val="26"/>
          <w:szCs w:val="26"/>
        </w:rPr>
        <w:t>Dr. Effiati Juliana Hsb, M.Si / Armansyah Matondang, S.Sos, M.Si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5D5CB6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D5CB6" w:rsidRPr="00A90412">
        <w:rPr>
          <w:rFonts w:ascii="Arial Narrow" w:hAnsi="Arial Narrow"/>
          <w:noProof/>
          <w:color w:val="000000"/>
          <w:sz w:val="26"/>
          <w:szCs w:val="26"/>
        </w:rPr>
        <w:t>64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5D5CB6" w:rsidRPr="00A90412">
              <w:rPr>
                <w:rFonts w:ascii="Arial Narrow" w:hAnsi="Arial Narrow"/>
                <w:noProof/>
                <w:sz w:val="26"/>
                <w:szCs w:val="26"/>
              </w:rPr>
              <w:t>Dr. Effiati Juliana Hsb, M.Si / Armansyah Matondang, S.Sos, M.Si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5D5CB6" w:rsidRPr="00A90412">
        <w:rPr>
          <w:rFonts w:ascii="Arial Narrow" w:hAnsi="Arial Narrow"/>
          <w:b/>
          <w:noProof/>
          <w:sz w:val="26"/>
          <w:szCs w:val="26"/>
          <w:lang w:val="id-ID"/>
        </w:rPr>
        <w:t>22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activeRecord w:val="3"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D5CB6"/>
    <w:rsid w:val="005F44FC"/>
    <w:rsid w:val="0061714F"/>
    <w:rsid w:val="0062090C"/>
    <w:rsid w:val="00632A0E"/>
    <w:rsid w:val="006371F1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8A56-00AF-472D-ADF0-6664BD7E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2021-07-15T22:25:00Z</dcterms:created>
  <dcterms:modified xsi:type="dcterms:W3CDTF">2021-07-15T22:25:00Z</dcterms:modified>
</cp:coreProperties>
</file>