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D81FC6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D81FC6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D81FC6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D81FC6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Pendapat Publik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53014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2C2CE8">
        <w:rPr>
          <w:rFonts w:ascii="Arial Narrow" w:hAnsi="Arial Narrow"/>
          <w:color w:val="000000"/>
          <w:sz w:val="26"/>
          <w:szCs w:val="26"/>
        </w:rPr>
        <w:t xml:space="preserve">VI 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D81FC6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Nadia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 xml:space="preserve"> Amelia Elyana Poluan, S.I.Kom, M.I.Kom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72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D81FC6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D81FC6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RDefault="00D81FC6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D81FC6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CB2BF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D81FC6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D81FC6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D81FC6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R="00CB2BF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D81FC6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D81FC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 xml:space="preserve">Nadia Amelia Elyana </w:t>
            </w: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Poluan,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CB2BF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D81FC6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D81FC6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D81FC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D81FC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D81FC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C6" w:rsidRDefault="00D81FC6">
      <w:pPr>
        <w:spacing w:after="0" w:line="240" w:lineRule="auto"/>
      </w:pPr>
      <w:r>
        <w:separator/>
      </w:r>
    </w:p>
  </w:endnote>
  <w:endnote w:type="continuationSeparator" w:id="0">
    <w:p w:rsidR="00D81FC6" w:rsidRDefault="00D8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C6" w:rsidRDefault="00D81FC6">
      <w:pPr>
        <w:spacing w:after="0" w:line="240" w:lineRule="auto"/>
      </w:pPr>
      <w:r>
        <w:separator/>
      </w:r>
    </w:p>
  </w:footnote>
  <w:footnote w:type="continuationSeparator" w:id="0">
    <w:p w:rsidR="00D81FC6" w:rsidRDefault="00D8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D81FC6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8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85" name="Text Box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D81FC6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D81FC6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D81FC6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D81FC6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5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86" name="Text Box 3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D81FC6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86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D81FC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87" name="Straight Connector 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387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D536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E1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74B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69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60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72D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05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2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C9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C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2BF5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1FC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9062-050A-4AB0-963F-DD3494FD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2021-07-15T21:00:00Z</dcterms:created>
  <dcterms:modified xsi:type="dcterms:W3CDTF">2021-07-15T21:26:00Z</dcterms:modified>
</cp:coreProperties>
</file>