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Psikologi Sosial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Psikologi Sosial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FIP50007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FIP50007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III / 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Dr. H. Syafruddin Ritonga,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Dr. H. Syafruddin Ritonga,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21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SELASA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07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2A1E00">
              <w:rPr>
                <w:rFonts w:ascii="Arial" w:eastAsia="Arial" w:hAnsi="Arial"/>
                <w:sz w:val="18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2A1E00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2A1E00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2A1E00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2A1E00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2A1E00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A1E00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2A1E00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2A1E00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2A1E00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2A1E00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168530089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2A1E00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2A1E00" w:rsidRPr="00C141CD">
              <w:rPr>
                <w:rFonts w:ascii="Lucida Sans Unicode" w:eastAsia="Lucida Sans Unicode" w:hAnsi="Lucida Sans Unicode"/>
                <w:noProof/>
                <w:sz w:val="15"/>
              </w:rPr>
              <w:t>SRI DEVI RAJAGUGUK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2A1E00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2A1E00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2A1E00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2A1E00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188530110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2A1E00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2A1E00" w:rsidRPr="00C141CD">
              <w:rPr>
                <w:rFonts w:ascii="Lucida Sans Unicode" w:eastAsia="Lucida Sans Unicode" w:hAnsi="Lucida Sans Unicode"/>
                <w:noProof/>
                <w:sz w:val="15"/>
              </w:rPr>
              <w:t>WANSAN JAYA SIMARMATA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A1E00" w:rsidRPr="00C141CD">
              <w:rPr>
                <w:rFonts w:ascii="Times New Roman" w:eastAsia="Times New Roman" w:hAnsi="Times New Roman"/>
                <w:noProof/>
                <w:lang w:val="en-US"/>
              </w:rPr>
              <w:t>Dr. H. Syafruddin Ritonga,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2A1E00" w:rsidRPr="00C141CD">
              <w:rPr>
                <w:rFonts w:ascii="Times New Roman" w:eastAsia="Times New Roman" w:hAnsi="Times New Roman"/>
                <w:noProof/>
                <w:lang w:val="en-US"/>
              </w:rPr>
              <w:t>Dr. H. Syafruddin Ritonga,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5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2A1E00"/>
    <w:rsid w:val="00306E3A"/>
    <w:rsid w:val="003930C3"/>
    <w:rsid w:val="00405C21"/>
    <w:rsid w:val="00474428"/>
    <w:rsid w:val="00500085"/>
    <w:rsid w:val="005B5C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6299E"/>
    <w:rsid w:val="00BC3AF5"/>
    <w:rsid w:val="00BD0BD8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2021-07-30T02:18:00Z</dcterms:created>
  <dcterms:modified xsi:type="dcterms:W3CDTF">2021-07-30T02:18:00Z</dcterms:modified>
</cp:coreProperties>
</file>