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401D9A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01D9A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401D9A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401D9A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401D9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01D9A" w:rsidRPr="00F304FC">
        <w:rPr>
          <w:rFonts w:ascii="Arial Narrow" w:hAnsi="Arial Narrow"/>
          <w:noProof/>
          <w:color w:val="000000"/>
          <w:sz w:val="26"/>
          <w:szCs w:val="26"/>
        </w:rPr>
        <w:t>Eksternal Humas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401D9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01D9A" w:rsidRPr="00F304FC">
        <w:rPr>
          <w:rFonts w:ascii="Arial Narrow" w:hAnsi="Arial Narrow"/>
          <w:noProof/>
          <w:color w:val="000000"/>
          <w:sz w:val="26"/>
          <w:szCs w:val="26"/>
        </w:rPr>
        <w:t>IKM53025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401D9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01D9A" w:rsidRPr="00F304FC">
        <w:rPr>
          <w:rFonts w:ascii="Arial Narrow" w:hAnsi="Arial Narrow"/>
          <w:noProof/>
          <w:color w:val="000000"/>
          <w:sz w:val="26"/>
          <w:szCs w:val="26"/>
        </w:rPr>
        <w:t>V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01D9A" w:rsidRPr="00F304FC">
        <w:rPr>
          <w:rFonts w:ascii="Arial Narrow" w:hAnsi="Arial Narrow"/>
          <w:noProof/>
          <w:color w:val="000000"/>
          <w:sz w:val="26"/>
          <w:szCs w:val="26"/>
        </w:rPr>
        <w:t>Ria Wuri Andary, M.I.Kom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401D9A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401D9A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401D9A" w:rsidRPr="00F304FC">
              <w:rPr>
                <w:rFonts w:ascii="Arial Narrow" w:hAnsi="Arial Narrow"/>
                <w:noProof/>
                <w:sz w:val="26"/>
                <w:szCs w:val="26"/>
              </w:rPr>
              <w:t>Ria Wuri Andary, M.I.Kom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401D9A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401D9A" w:rsidRPr="00F304FC">
        <w:rPr>
          <w:rFonts w:ascii="Arial Narrow" w:hAnsi="Arial Narrow"/>
          <w:b/>
          <w:noProof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1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7A65"/>
    <w:rsid w:val="003E1783"/>
    <w:rsid w:val="003E7269"/>
    <w:rsid w:val="003F776F"/>
    <w:rsid w:val="0040066E"/>
    <w:rsid w:val="00401D9A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A2B37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DF771E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5D2F-E170-487F-BB78-F921C7A4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2021-09-06T23:49:00Z</dcterms:created>
  <dcterms:modified xsi:type="dcterms:W3CDTF">2021-09-06T23:49:00Z</dcterms:modified>
</cp:coreProperties>
</file>